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552" w:rsidRPr="00DC6C2E" w:rsidRDefault="006A44DF" w:rsidP="00892AA8">
      <w:pPr>
        <w:ind w:left="-709"/>
        <w:rPr>
          <w:sz w:val="24"/>
          <w:szCs w:val="24"/>
        </w:rPr>
      </w:pPr>
      <w:r w:rsidRPr="00DC6C2E">
        <w:rPr>
          <w:noProof/>
          <w:sz w:val="24"/>
          <w:szCs w:val="24"/>
          <w:lang w:eastAsia="fr-FR"/>
        </w:rPr>
        <w:drawing>
          <wp:anchor distT="0" distB="0" distL="114300" distR="114300" simplePos="0" relativeHeight="251660288" behindDoc="1" locked="0" layoutInCell="1" allowOverlap="1" wp14:anchorId="644A7F71" wp14:editId="1907F8A1">
            <wp:simplePos x="0" y="0"/>
            <wp:positionH relativeFrom="column">
              <wp:posOffset>-452120</wp:posOffset>
            </wp:positionH>
            <wp:positionV relativeFrom="paragraph">
              <wp:posOffset>-543560</wp:posOffset>
            </wp:positionV>
            <wp:extent cx="1256400" cy="1274400"/>
            <wp:effectExtent l="0" t="0" r="1270" b="2540"/>
            <wp:wrapThrough wrapText="bothSides">
              <wp:wrapPolygon edited="0">
                <wp:start x="0" y="0"/>
                <wp:lineTo x="0" y="21320"/>
                <wp:lineTo x="21294" y="21320"/>
                <wp:lineTo x="21294" y="0"/>
                <wp:lineTo x="0" y="0"/>
              </wp:wrapPolygon>
            </wp:wrapThrough>
            <wp:docPr id="1" name="Image 1" descr="C:\Users\Cantabile\Documents\JJ\T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ntabile\Documents\JJ\TCR\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6400" cy="127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6D01" w:rsidRPr="00DC6C2E" w:rsidRDefault="00846D01" w:rsidP="00846D01">
      <w:pPr>
        <w:spacing w:after="0" w:line="240" w:lineRule="auto"/>
        <w:rPr>
          <w:sz w:val="24"/>
          <w:szCs w:val="24"/>
        </w:rPr>
      </w:pPr>
    </w:p>
    <w:p w:rsidR="00892AA8" w:rsidRDefault="00892AA8" w:rsidP="00892AA8">
      <w:pPr>
        <w:pStyle w:val="Sous-titre"/>
        <w:jc w:val="left"/>
        <w:rPr>
          <w:b/>
          <w:color w:val="auto"/>
          <w:sz w:val="40"/>
          <w:lang w:val="fr-FR"/>
        </w:rPr>
      </w:pPr>
    </w:p>
    <w:p w:rsidR="00892AA8" w:rsidRPr="00892AA8" w:rsidRDefault="00892AA8" w:rsidP="00892AA8"/>
    <w:p w:rsidR="00892AA8" w:rsidRDefault="00892AA8" w:rsidP="00892AA8">
      <w:pPr>
        <w:pStyle w:val="Sous-titre"/>
        <w:jc w:val="left"/>
        <w:rPr>
          <w:sz w:val="24"/>
          <w:szCs w:val="24"/>
          <w:lang w:val="fr-FR"/>
        </w:rPr>
      </w:pPr>
    </w:p>
    <w:p w:rsidR="00892AA8" w:rsidRDefault="00892AA8" w:rsidP="00892AA8">
      <w:pPr>
        <w:pStyle w:val="Sous-titre"/>
        <w:jc w:val="center"/>
        <w:rPr>
          <w:sz w:val="24"/>
          <w:szCs w:val="24"/>
          <w:lang w:val="fr-FR"/>
        </w:rPr>
      </w:pPr>
    </w:p>
    <w:sdt>
      <w:sdtPr>
        <w:rPr>
          <w:rFonts w:asciiTheme="minorHAnsi" w:hAnsiTheme="minorHAnsi"/>
          <w:lang w:val="fr-FR"/>
        </w:rPr>
        <w:alias w:val="Title"/>
        <w:tag w:val="Title"/>
        <w:id w:val="-488861807"/>
        <w:placeholder>
          <w:docPart w:val="3DD2A5D5D2F241D598EE17775A82ADD7"/>
        </w:placeholder>
        <w:dataBinding w:prefixMappings="xmlns:ns0='http://purl.org/dc/elements/1.1/' xmlns:ns1='http://schemas.openxmlformats.org/package/2006/metadata/core-properties' " w:xpath="/ns1:coreProperties[1]/ns0:title[1]" w:storeItemID="{6C3C8BC8-F283-45AE-878A-BAB7291924A1}"/>
        <w:text/>
      </w:sdtPr>
      <w:sdtContent>
        <w:p w:rsidR="00892AA8" w:rsidRPr="00892AA8" w:rsidRDefault="00892AA8" w:rsidP="00892AA8">
          <w:pPr>
            <w:pStyle w:val="Titre"/>
            <w:jc w:val="center"/>
            <w:rPr>
              <w:rFonts w:asciiTheme="minorHAnsi" w:hAnsiTheme="minorHAnsi"/>
              <w:lang w:val="fr-FR"/>
            </w:rPr>
          </w:pPr>
          <w:r>
            <w:rPr>
              <w:rFonts w:asciiTheme="minorHAnsi" w:hAnsiTheme="minorHAnsi"/>
              <w:lang w:val="fr-FR"/>
            </w:rPr>
            <w:t>general manager – TENNIS CLUB DE REIMS</w:t>
          </w:r>
        </w:p>
      </w:sdtContent>
    </w:sdt>
    <w:p w:rsidR="00892AA8" w:rsidRDefault="00892AA8" w:rsidP="00892AA8">
      <w:pPr>
        <w:pStyle w:val="Sous-titre"/>
        <w:ind w:right="-1276"/>
        <w:jc w:val="left"/>
        <w:rPr>
          <w:sz w:val="24"/>
          <w:szCs w:val="24"/>
          <w:lang w:val="fr-FR"/>
        </w:rPr>
      </w:pPr>
      <w:r w:rsidRPr="00F17433">
        <w:rPr>
          <w:sz w:val="24"/>
          <w:szCs w:val="24"/>
          <w:lang w:val="fr-FR"/>
        </w:rPr>
        <w:t>DIRIGER et GERER LE CLUB - Supe</w:t>
      </w:r>
      <w:r>
        <w:rPr>
          <w:sz w:val="24"/>
          <w:szCs w:val="24"/>
          <w:lang w:val="fr-FR"/>
        </w:rPr>
        <w:t xml:space="preserve">rviser l’ensemble des activités </w:t>
      </w:r>
      <w:r w:rsidRPr="00F17433">
        <w:rPr>
          <w:sz w:val="24"/>
          <w:szCs w:val="24"/>
          <w:lang w:val="fr-FR"/>
        </w:rPr>
        <w:t>operationnelles</w:t>
      </w:r>
    </w:p>
    <w:p w:rsidR="00892AA8" w:rsidRPr="00892AA8" w:rsidRDefault="00892AA8" w:rsidP="00892AA8"/>
    <w:p w:rsidR="00892AA8" w:rsidRPr="006F565A" w:rsidRDefault="00892AA8" w:rsidP="00892AA8">
      <w:pPr>
        <w:pStyle w:val="Titre1"/>
        <w:rPr>
          <w:lang w:val="nl-NL"/>
        </w:rPr>
      </w:pPr>
      <w:r w:rsidRPr="006F565A">
        <w:rPr>
          <w:lang w:val="nl-NL"/>
        </w:rPr>
        <w:t>RESPONSABLE HIERARCHIQUE</w:t>
      </w:r>
    </w:p>
    <w:p w:rsidR="00892AA8" w:rsidRDefault="00892AA8" w:rsidP="00892AA8">
      <w:pPr>
        <w:pStyle w:val="Paragraphedeliste"/>
        <w:rPr>
          <w:lang w:val="en-US"/>
        </w:rPr>
      </w:pPr>
      <w:r>
        <w:rPr>
          <w:lang w:val="en-US"/>
        </w:rPr>
        <w:t>Bureau TCR</w:t>
      </w:r>
    </w:p>
    <w:p w:rsidR="00892AA8" w:rsidRDefault="00892AA8" w:rsidP="00892AA8">
      <w:pPr>
        <w:pStyle w:val="Titre1"/>
        <w:spacing w:before="400"/>
        <w:rPr>
          <w:lang w:val="fr-FR"/>
        </w:rPr>
      </w:pPr>
      <w:r w:rsidRPr="006F565A">
        <w:rPr>
          <w:lang w:val="fr-FR"/>
        </w:rPr>
        <w:t>NATURE DE LA MISSION</w:t>
      </w:r>
    </w:p>
    <w:p w:rsidR="00892AA8" w:rsidRDefault="00892AA8" w:rsidP="00892AA8">
      <w:r>
        <w:t>Diriger et développer le club en étroite collaboration avec le Bureau et la commission exécutive dans le cadre de la stratégie votée par le Comité élu de l’association.</w:t>
      </w:r>
    </w:p>
    <w:p w:rsidR="00892AA8" w:rsidRDefault="00892AA8" w:rsidP="00892AA8">
      <w:r>
        <w:t>Fédérer les membres et les salariés autour du projet club défini par le Comité élu.</w:t>
      </w:r>
    </w:p>
    <w:p w:rsidR="00892AA8" w:rsidRPr="002B3EFD" w:rsidRDefault="00892AA8" w:rsidP="00892AA8">
      <w:r>
        <w:t>Assurer un partenariat gagnant-gagnant dans l’exploitation du Club avec l’ensemble des partenaires et des adhérents.</w:t>
      </w:r>
    </w:p>
    <w:p w:rsidR="00892AA8" w:rsidRDefault="00892AA8" w:rsidP="00892AA8">
      <w:pPr>
        <w:pStyle w:val="Titre1"/>
        <w:spacing w:before="400"/>
        <w:rPr>
          <w:lang w:val="fr-FR"/>
        </w:rPr>
      </w:pPr>
      <w:r w:rsidRPr="006F565A">
        <w:rPr>
          <w:lang w:val="fr-FR"/>
        </w:rPr>
        <w:t>responsabilites</w:t>
      </w:r>
    </w:p>
    <w:p w:rsidR="00892AA8" w:rsidRDefault="00892AA8" w:rsidP="00892AA8">
      <w:r>
        <w:t xml:space="preserve">Responsable du budget – Equilibre et ambition pour un club de qualité </w:t>
      </w:r>
    </w:p>
    <w:p w:rsidR="00892AA8" w:rsidRPr="00F17433" w:rsidRDefault="00892AA8" w:rsidP="00892AA8">
      <w:r>
        <w:t>Augmenter le chiffre d’affaires en développant le nombre d’adhérents ainsi que l’attractivité du club via les sponsors et les institutions locales.</w:t>
      </w:r>
    </w:p>
    <w:p w:rsidR="00892AA8" w:rsidRDefault="00892AA8" w:rsidP="00892AA8">
      <w:r>
        <w:t>Diriger, animer et gérer l’ensemble des missions sportives, commerciales et administratives relatives au quotidien de la vie du club, en s’appuyant sur le secrétariat et l’ensemble de la structure composée par les professionnels y travaillant.</w:t>
      </w:r>
    </w:p>
    <w:p w:rsidR="00892AA8" w:rsidRDefault="00892AA8" w:rsidP="00892AA8">
      <w:r>
        <w:t>Faire preuve d’initiative et assurer le développement de l’évènementiel, du sponsoring, du mécénat et de la gestion du club house.</w:t>
      </w:r>
    </w:p>
    <w:p w:rsidR="00892AA8" w:rsidRDefault="00892AA8" w:rsidP="00892AA8">
      <w:r>
        <w:t xml:space="preserve">Fédérer le corps professoral, école de tennis et indépendants autour du projet club – Compétition/Loisir enfants et adultes </w:t>
      </w:r>
    </w:p>
    <w:p w:rsidR="00892AA8" w:rsidRDefault="00892AA8" w:rsidP="00892AA8">
      <w:r>
        <w:t>Gérer l’équipe entretien et amélioration du parc foncier du club, terrains et piscine compris.</w:t>
      </w:r>
    </w:p>
    <w:p w:rsidR="00892AA8" w:rsidRPr="001A5028" w:rsidRDefault="00892AA8" w:rsidP="00892AA8"/>
    <w:p w:rsidR="00892AA8" w:rsidRDefault="00892AA8" w:rsidP="00892AA8">
      <w:pPr>
        <w:pStyle w:val="Titre1"/>
        <w:spacing w:before="400"/>
        <w:rPr>
          <w:lang w:val="fr-FR"/>
        </w:rPr>
      </w:pPr>
      <w:r w:rsidRPr="00846B6E">
        <w:rPr>
          <w:lang w:val="fr-FR"/>
        </w:rPr>
        <w:lastRenderedPageBreak/>
        <w:t>AUTORITE ET POUVOIRS</w:t>
      </w:r>
      <w:bookmarkStart w:id="0" w:name="_GoBack"/>
      <w:bookmarkEnd w:id="0"/>
    </w:p>
    <w:p w:rsidR="00892AA8" w:rsidRDefault="00892AA8" w:rsidP="00892AA8">
      <w:r>
        <w:t>Autorité sur l’ensemble des salariés et des indépendants travaillant au club.</w:t>
      </w:r>
    </w:p>
    <w:p w:rsidR="00892AA8" w:rsidRDefault="00892AA8" w:rsidP="00892AA8">
      <w:r>
        <w:t>Pouvoir d’initiative total en étroite collaboration/communication avec le Bureau et notamment le président de club sur les sujets d’ordre stratégiques conformément au vote du comité.Pouvoir total sur les sujets opérationnels dans le cadre de la stratégie définie et votée par le comité.</w:t>
      </w:r>
    </w:p>
    <w:p w:rsidR="00892AA8" w:rsidRDefault="00892AA8" w:rsidP="00892AA8">
      <w:pPr>
        <w:pStyle w:val="Titre1"/>
        <w:spacing w:before="400"/>
        <w:rPr>
          <w:lang w:val="fr-FR"/>
        </w:rPr>
      </w:pPr>
      <w:r w:rsidRPr="00846B6E">
        <w:rPr>
          <w:lang w:val="fr-FR"/>
        </w:rPr>
        <w:t>LIENS FONCTIONNELS INTERNES</w:t>
      </w:r>
    </w:p>
    <w:p w:rsidR="00892AA8" w:rsidRDefault="00892AA8" w:rsidP="00892AA8">
      <w:r>
        <w:t>Reporte au Bureau, participe à chacune des commissions, travaille en collaboration avec elles.</w:t>
      </w:r>
    </w:p>
    <w:p w:rsidR="00892AA8" w:rsidRPr="001A5028" w:rsidRDefault="00892AA8" w:rsidP="00892AA8">
      <w:r>
        <w:t>Dirige le corps salarié et indépendant travaillant au club</w:t>
      </w:r>
    </w:p>
    <w:p w:rsidR="00892AA8" w:rsidRDefault="00892AA8" w:rsidP="00892AA8">
      <w:pPr>
        <w:pStyle w:val="Titre1"/>
        <w:spacing w:before="400"/>
        <w:rPr>
          <w:lang w:val="fr-FR"/>
        </w:rPr>
      </w:pPr>
      <w:r w:rsidRPr="00846B6E">
        <w:rPr>
          <w:lang w:val="fr-FR"/>
        </w:rPr>
        <w:t>LIENS FONCTIONNELS EXTERNES</w:t>
      </w:r>
    </w:p>
    <w:p w:rsidR="00892AA8" w:rsidRDefault="00892AA8" w:rsidP="00892AA8">
      <w:r>
        <w:t>Non applicable</w:t>
      </w:r>
    </w:p>
    <w:p w:rsidR="00892AA8" w:rsidRPr="001A5028" w:rsidRDefault="00892AA8" w:rsidP="00892AA8"/>
    <w:p w:rsidR="00892AA8" w:rsidRDefault="00892AA8" w:rsidP="00892AA8">
      <w:pPr>
        <w:pStyle w:val="Titre1"/>
        <w:spacing w:before="400"/>
        <w:rPr>
          <w:lang w:val="fr-FR"/>
        </w:rPr>
      </w:pPr>
      <w:r w:rsidRPr="006F565A">
        <w:rPr>
          <w:lang w:val="fr-FR"/>
        </w:rPr>
        <w:t>COMPETENCES NECESSAIRES A LA FONCTION</w:t>
      </w:r>
    </w:p>
    <w:p w:rsidR="00892AA8" w:rsidRDefault="00892AA8" w:rsidP="00892AA8">
      <w:pPr>
        <w:pStyle w:val="Titre1"/>
        <w:spacing w:before="400"/>
        <w:rPr>
          <w:lang w:val="fr-FR"/>
        </w:rPr>
      </w:pPr>
      <w:r>
        <w:rPr>
          <w:lang w:val="fr-FR"/>
        </w:rPr>
        <w:t>Leader organisé et fédérateur sachant gérer une équipe hétérogène. Rigoureux et inventif pour maintenir le budget à l’équilibre et développer le club. Entrepreneur et à l’initiative pour rendre au TCR ses lettres de noblesse et donc son attractivité.</w:t>
      </w:r>
      <w:r w:rsidRPr="006F565A">
        <w:rPr>
          <w:lang w:val="fr-FR"/>
        </w:rPr>
        <w:t>SAVOIR-ÊTRE</w:t>
      </w:r>
    </w:p>
    <w:p w:rsidR="00892AA8" w:rsidRPr="00414959" w:rsidRDefault="00892AA8" w:rsidP="00892AA8">
      <w:r>
        <w:t>Diplomate et volontaire. Sachant régler les conflits et capable de clarté. Courageux, sachant être un leader emmenant son équipe vers un objectif commun dans le cadre d’un quotidien dynamique et serein.</w:t>
      </w:r>
    </w:p>
    <w:p w:rsidR="00892AA8" w:rsidRDefault="00892AA8" w:rsidP="00892AA8"/>
    <w:tbl>
      <w:tblPr>
        <w:tblW w:w="0" w:type="auto"/>
        <w:tblBorders>
          <w:top w:val="single" w:sz="12" w:space="0" w:color="808080"/>
          <w:left w:val="single" w:sz="12" w:space="0" w:color="808080"/>
          <w:bottom w:val="single" w:sz="12" w:space="0" w:color="808080"/>
          <w:right w:val="single" w:sz="12" w:space="0" w:color="808080"/>
          <w:insideV w:val="single" w:sz="6" w:space="0" w:color="C0C0C0"/>
        </w:tblBorders>
        <w:tblLook w:val="04A0" w:firstRow="1" w:lastRow="0" w:firstColumn="1" w:lastColumn="0" w:noHBand="0" w:noVBand="1"/>
      </w:tblPr>
      <w:tblGrid>
        <w:gridCol w:w="3027"/>
        <w:gridCol w:w="3017"/>
        <w:gridCol w:w="2998"/>
      </w:tblGrid>
      <w:tr w:rsidR="00892AA8" w:rsidTr="00876FD3">
        <w:tc>
          <w:tcPr>
            <w:tcW w:w="3300" w:type="dxa"/>
            <w:tcBorders>
              <w:top w:val="single" w:sz="12" w:space="0" w:color="808080"/>
              <w:left w:val="single" w:sz="12" w:space="0" w:color="808080"/>
              <w:bottom w:val="single" w:sz="6" w:space="0" w:color="808080"/>
              <w:right w:val="single" w:sz="6" w:space="0" w:color="C0C0C0"/>
            </w:tcBorders>
            <w:hideMark/>
          </w:tcPr>
          <w:p w:rsidR="00892AA8" w:rsidRDefault="00892AA8" w:rsidP="00876FD3">
            <w:pPr>
              <w:tabs>
                <w:tab w:val="left" w:pos="1170"/>
              </w:tabs>
              <w:rPr>
                <w:b/>
                <w:i/>
                <w:iCs/>
                <w:sz w:val="20"/>
                <w:szCs w:val="20"/>
              </w:rPr>
            </w:pPr>
            <w:r>
              <w:rPr>
                <w:b/>
                <w:i/>
                <w:iCs/>
              </w:rPr>
              <w:t>Emission</w:t>
            </w:r>
          </w:p>
          <w:p w:rsidR="00892AA8" w:rsidRDefault="00892AA8" w:rsidP="00876FD3">
            <w:pPr>
              <w:tabs>
                <w:tab w:val="left" w:pos="1170"/>
              </w:tabs>
              <w:rPr>
                <w:i/>
                <w:iCs/>
              </w:rPr>
            </w:pPr>
            <w:r>
              <w:rPr>
                <w:i/>
                <w:iCs/>
              </w:rPr>
              <w:t>Le Responsable hiérarchique :</w:t>
            </w:r>
          </w:p>
        </w:tc>
        <w:tc>
          <w:tcPr>
            <w:tcW w:w="3297" w:type="dxa"/>
            <w:tcBorders>
              <w:top w:val="single" w:sz="12" w:space="0" w:color="808080"/>
              <w:left w:val="single" w:sz="6" w:space="0" w:color="C0C0C0"/>
              <w:bottom w:val="single" w:sz="6" w:space="0" w:color="808080"/>
              <w:right w:val="single" w:sz="6" w:space="0" w:color="C0C0C0"/>
            </w:tcBorders>
            <w:hideMark/>
          </w:tcPr>
          <w:p w:rsidR="00892AA8" w:rsidRDefault="00892AA8" w:rsidP="00876FD3">
            <w:pPr>
              <w:tabs>
                <w:tab w:val="left" w:pos="1170"/>
              </w:tabs>
              <w:rPr>
                <w:b/>
                <w:i/>
                <w:iCs/>
              </w:rPr>
            </w:pPr>
            <w:r>
              <w:rPr>
                <w:b/>
                <w:i/>
                <w:iCs/>
              </w:rPr>
              <w:t>Vérification</w:t>
            </w:r>
          </w:p>
          <w:p w:rsidR="00892AA8" w:rsidRDefault="00892AA8" w:rsidP="00876FD3">
            <w:pPr>
              <w:tabs>
                <w:tab w:val="left" w:pos="1170"/>
              </w:tabs>
              <w:rPr>
                <w:i/>
                <w:iCs/>
              </w:rPr>
            </w:pPr>
            <w:r>
              <w:rPr>
                <w:i/>
                <w:iCs/>
              </w:rPr>
              <w:t>Le titulaire du poste :</w:t>
            </w:r>
          </w:p>
        </w:tc>
        <w:tc>
          <w:tcPr>
            <w:tcW w:w="3294" w:type="dxa"/>
            <w:tcBorders>
              <w:top w:val="single" w:sz="12" w:space="0" w:color="808080"/>
              <w:left w:val="single" w:sz="6" w:space="0" w:color="C0C0C0"/>
              <w:bottom w:val="single" w:sz="6" w:space="0" w:color="808080"/>
              <w:right w:val="single" w:sz="12" w:space="0" w:color="808080"/>
            </w:tcBorders>
            <w:hideMark/>
          </w:tcPr>
          <w:p w:rsidR="00892AA8" w:rsidRDefault="00892AA8" w:rsidP="00876FD3">
            <w:pPr>
              <w:tabs>
                <w:tab w:val="left" w:pos="1170"/>
              </w:tabs>
              <w:rPr>
                <w:b/>
                <w:i/>
                <w:iCs/>
              </w:rPr>
            </w:pPr>
            <w:r>
              <w:rPr>
                <w:b/>
                <w:i/>
                <w:iCs/>
              </w:rPr>
              <w:t>Validation</w:t>
            </w:r>
          </w:p>
          <w:p w:rsidR="00892AA8" w:rsidRDefault="00892AA8" w:rsidP="00876FD3">
            <w:pPr>
              <w:tabs>
                <w:tab w:val="left" w:pos="1170"/>
              </w:tabs>
              <w:rPr>
                <w:i/>
                <w:iCs/>
              </w:rPr>
            </w:pPr>
            <w:r>
              <w:rPr>
                <w:i/>
                <w:iCs/>
              </w:rPr>
              <w:t>Le RRH :</w:t>
            </w:r>
          </w:p>
        </w:tc>
      </w:tr>
      <w:tr w:rsidR="00892AA8" w:rsidTr="00876FD3">
        <w:tc>
          <w:tcPr>
            <w:tcW w:w="3300" w:type="dxa"/>
            <w:tcBorders>
              <w:top w:val="nil"/>
              <w:left w:val="single" w:sz="12" w:space="0" w:color="808080"/>
              <w:bottom w:val="nil"/>
              <w:right w:val="single" w:sz="6" w:space="0" w:color="C0C0C0"/>
            </w:tcBorders>
            <w:hideMark/>
          </w:tcPr>
          <w:p w:rsidR="00892AA8" w:rsidRDefault="00892AA8" w:rsidP="00876FD3">
            <w:pPr>
              <w:tabs>
                <w:tab w:val="left" w:pos="1170"/>
              </w:tabs>
              <w:rPr>
                <w:b/>
                <w:bCs/>
              </w:rPr>
            </w:pPr>
            <w:r>
              <w:rPr>
                <w:b/>
                <w:bCs/>
              </w:rPr>
              <w:t>Date :</w:t>
            </w:r>
          </w:p>
          <w:p w:rsidR="00892AA8" w:rsidRDefault="00892AA8" w:rsidP="00876FD3">
            <w:pPr>
              <w:tabs>
                <w:tab w:val="left" w:pos="1170"/>
              </w:tabs>
              <w:rPr>
                <w:b/>
                <w:bCs/>
              </w:rPr>
            </w:pPr>
            <w:r>
              <w:rPr>
                <w:b/>
                <w:bCs/>
              </w:rPr>
              <w:t>Visa :</w:t>
            </w:r>
          </w:p>
        </w:tc>
        <w:tc>
          <w:tcPr>
            <w:tcW w:w="3297" w:type="dxa"/>
            <w:tcBorders>
              <w:top w:val="nil"/>
              <w:left w:val="single" w:sz="6" w:space="0" w:color="C0C0C0"/>
              <w:bottom w:val="nil"/>
              <w:right w:val="single" w:sz="6" w:space="0" w:color="C0C0C0"/>
            </w:tcBorders>
          </w:tcPr>
          <w:p w:rsidR="00892AA8" w:rsidRDefault="00892AA8" w:rsidP="00876FD3">
            <w:pPr>
              <w:tabs>
                <w:tab w:val="left" w:pos="1170"/>
              </w:tabs>
              <w:rPr>
                <w:bCs/>
              </w:rPr>
            </w:pPr>
          </w:p>
        </w:tc>
        <w:tc>
          <w:tcPr>
            <w:tcW w:w="3294" w:type="dxa"/>
            <w:tcBorders>
              <w:top w:val="nil"/>
              <w:left w:val="single" w:sz="6" w:space="0" w:color="C0C0C0"/>
              <w:bottom w:val="nil"/>
              <w:right w:val="single" w:sz="12" w:space="0" w:color="808080"/>
            </w:tcBorders>
          </w:tcPr>
          <w:p w:rsidR="00892AA8" w:rsidRDefault="00892AA8" w:rsidP="00876FD3">
            <w:pPr>
              <w:tabs>
                <w:tab w:val="left" w:pos="1170"/>
              </w:tabs>
              <w:rPr>
                <w:bCs/>
              </w:rPr>
            </w:pPr>
          </w:p>
        </w:tc>
      </w:tr>
      <w:tr w:rsidR="00892AA8" w:rsidTr="00876FD3">
        <w:trPr>
          <w:trHeight w:val="1656"/>
        </w:trPr>
        <w:tc>
          <w:tcPr>
            <w:tcW w:w="3300" w:type="dxa"/>
            <w:tcBorders>
              <w:top w:val="nil"/>
              <w:left w:val="single" w:sz="12" w:space="0" w:color="808080"/>
              <w:bottom w:val="single" w:sz="12" w:space="0" w:color="808080"/>
              <w:right w:val="single" w:sz="6" w:space="0" w:color="C0C0C0"/>
            </w:tcBorders>
          </w:tcPr>
          <w:p w:rsidR="00892AA8" w:rsidRDefault="00892AA8" w:rsidP="00876FD3">
            <w:pPr>
              <w:tabs>
                <w:tab w:val="left" w:pos="1170"/>
              </w:tabs>
              <w:rPr>
                <w:b/>
                <w:bCs/>
              </w:rPr>
            </w:pPr>
          </w:p>
          <w:p w:rsidR="00892AA8" w:rsidRDefault="00892AA8" w:rsidP="00876FD3">
            <w:pPr>
              <w:tabs>
                <w:tab w:val="left" w:pos="1170"/>
              </w:tabs>
              <w:rPr>
                <w:b/>
                <w:bCs/>
              </w:rPr>
            </w:pPr>
          </w:p>
          <w:p w:rsidR="00892AA8" w:rsidRDefault="00892AA8" w:rsidP="00876FD3">
            <w:pPr>
              <w:tabs>
                <w:tab w:val="left" w:pos="1170"/>
              </w:tabs>
              <w:rPr>
                <w:b/>
                <w:bCs/>
              </w:rPr>
            </w:pPr>
          </w:p>
        </w:tc>
        <w:tc>
          <w:tcPr>
            <w:tcW w:w="3297" w:type="dxa"/>
            <w:tcBorders>
              <w:top w:val="nil"/>
              <w:left w:val="single" w:sz="6" w:space="0" w:color="C0C0C0"/>
              <w:bottom w:val="single" w:sz="12" w:space="0" w:color="808080"/>
              <w:right w:val="single" w:sz="6" w:space="0" w:color="C0C0C0"/>
            </w:tcBorders>
          </w:tcPr>
          <w:p w:rsidR="00892AA8" w:rsidRDefault="00892AA8" w:rsidP="00876FD3">
            <w:pPr>
              <w:tabs>
                <w:tab w:val="left" w:pos="1170"/>
              </w:tabs>
              <w:rPr>
                <w:bCs/>
              </w:rPr>
            </w:pPr>
          </w:p>
        </w:tc>
        <w:tc>
          <w:tcPr>
            <w:tcW w:w="3294" w:type="dxa"/>
            <w:tcBorders>
              <w:top w:val="nil"/>
              <w:left w:val="single" w:sz="6" w:space="0" w:color="C0C0C0"/>
              <w:bottom w:val="single" w:sz="12" w:space="0" w:color="808080"/>
              <w:right w:val="single" w:sz="12" w:space="0" w:color="808080"/>
            </w:tcBorders>
          </w:tcPr>
          <w:p w:rsidR="00892AA8" w:rsidRDefault="00892AA8" w:rsidP="00876FD3">
            <w:pPr>
              <w:tabs>
                <w:tab w:val="left" w:pos="1170"/>
              </w:tabs>
              <w:rPr>
                <w:bCs/>
              </w:rPr>
            </w:pPr>
          </w:p>
        </w:tc>
      </w:tr>
    </w:tbl>
    <w:p w:rsidR="00846D01" w:rsidRPr="00DC6C2E" w:rsidRDefault="00846D01" w:rsidP="00584D46">
      <w:pPr>
        <w:spacing w:line="720" w:lineRule="auto"/>
        <w:rPr>
          <w:sz w:val="24"/>
          <w:szCs w:val="24"/>
        </w:rPr>
      </w:pPr>
    </w:p>
    <w:sectPr w:rsidR="00846D01" w:rsidRPr="00DC6C2E" w:rsidSect="00C50ED3">
      <w:footerReference w:type="default" r:id="rId9"/>
      <w:pgSz w:w="11906" w:h="16838"/>
      <w:pgMar w:top="1276"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670" w:rsidRDefault="00C34670" w:rsidP="00BD3ABD">
      <w:pPr>
        <w:spacing w:after="0" w:line="240" w:lineRule="auto"/>
      </w:pPr>
      <w:r>
        <w:separator/>
      </w:r>
    </w:p>
  </w:endnote>
  <w:endnote w:type="continuationSeparator" w:id="0">
    <w:p w:rsidR="00C34670" w:rsidRDefault="00C34670" w:rsidP="00BD3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BF0" w:rsidRPr="008C6EA9" w:rsidRDefault="00233BF0" w:rsidP="00233BF0">
    <w:pPr>
      <w:spacing w:after="0" w:line="240" w:lineRule="auto"/>
      <w:jc w:val="center"/>
      <w:rPr>
        <w:rFonts w:ascii="Calibri" w:eastAsia="Batang" w:hAnsi="Calibri" w:cs="Calibri"/>
        <w:color w:val="003600"/>
        <w:sz w:val="24"/>
        <w:szCs w:val="24"/>
        <w:lang w:val="en-US" w:eastAsia="fr-FR"/>
      </w:rPr>
    </w:pPr>
  </w:p>
  <w:p w:rsidR="00233BF0" w:rsidRPr="00233BF0" w:rsidRDefault="00233BF0" w:rsidP="00233BF0">
    <w:pPr>
      <w:spacing w:after="0" w:line="240" w:lineRule="auto"/>
      <w:jc w:val="center"/>
      <w:rPr>
        <w:rFonts w:ascii="Calibri" w:eastAsia="Batang" w:hAnsi="Calibri" w:cs="Calibri"/>
        <w:color w:val="003600"/>
        <w:sz w:val="24"/>
        <w:szCs w:val="24"/>
        <w:lang w:val="en-US" w:eastAsia="fr-FR"/>
      </w:rPr>
    </w:pPr>
    <w:r w:rsidRPr="00233BF0">
      <w:rPr>
        <w:rFonts w:ascii="Calibri" w:eastAsia="Batang" w:hAnsi="Calibri" w:cs="Calibri"/>
        <w:color w:val="003600"/>
        <w:sz w:val="24"/>
        <w:szCs w:val="24"/>
        <w:lang w:val="en-US" w:eastAsia="fr-FR"/>
      </w:rPr>
      <w:t>15 rue Lagrive – 51100 REIMS –</w:t>
    </w:r>
    <w:r w:rsidRPr="008C6EA9">
      <w:rPr>
        <w:rFonts w:ascii="Calibri" w:eastAsia="Batang" w:hAnsi="Calibri" w:cs="Calibri"/>
        <w:color w:val="003600"/>
        <w:sz w:val="24"/>
        <w:szCs w:val="24"/>
        <w:lang w:val="en-US" w:eastAsia="fr-FR"/>
        <w14:textFill>
          <w14:solidFill>
            <w14:srgbClr w14:val="003600">
              <w14:lumMod w14:val="50000"/>
            </w14:srgbClr>
          </w14:solidFill>
        </w14:textFill>
      </w:rPr>
      <w:t xml:space="preserve"> Té</w:t>
    </w:r>
    <w:r w:rsidRPr="00233BF0">
      <w:rPr>
        <w:rFonts w:ascii="Calibri" w:eastAsia="Batang" w:hAnsi="Calibri" w:cs="Calibri"/>
        <w:color w:val="003600"/>
        <w:sz w:val="24"/>
        <w:szCs w:val="24"/>
        <w:lang w:val="en-US" w:eastAsia="fr-FR"/>
      </w:rPr>
      <w:t>l : 03 26 05 12 62</w:t>
    </w:r>
  </w:p>
  <w:p w:rsidR="00233BF0" w:rsidRPr="00233BF0" w:rsidRDefault="00892AA8" w:rsidP="00233BF0">
    <w:pPr>
      <w:spacing w:after="0" w:line="240" w:lineRule="auto"/>
      <w:jc w:val="center"/>
      <w:rPr>
        <w:rFonts w:ascii="Calibri" w:eastAsia="Batang" w:hAnsi="Calibri" w:cs="Calibri"/>
        <w:color w:val="003600"/>
        <w:lang w:val="en-GB" w:eastAsia="fr-FR"/>
      </w:rPr>
    </w:pPr>
    <w:hyperlink r:id="rId1" w:history="1">
      <w:r w:rsidRPr="004515D8">
        <w:rPr>
          <w:rStyle w:val="Lienhypertexte"/>
          <w:rFonts w:ascii="Calibri" w:eastAsia="Batang" w:hAnsi="Calibri" w:cs="Calibri"/>
          <w:lang w:val="en-GB" w:eastAsia="fr-FR"/>
        </w:rPr>
        <w:t>secretariat@tcreims.com</w:t>
      </w:r>
    </w:hyperlink>
    <w:r>
      <w:rPr>
        <w:rStyle w:val="Lienhypertexte"/>
        <w:rFonts w:ascii="Calibri" w:eastAsia="Batang" w:hAnsi="Calibri" w:cs="Calibri"/>
        <w:color w:val="003600"/>
        <w:lang w:val="en-GB" w:eastAsia="fr-FR"/>
      </w:rPr>
      <w:t xml:space="preserve"> </w:t>
    </w:r>
    <w:r w:rsidR="00233BF0" w:rsidRPr="008C6EA9">
      <w:rPr>
        <w:rFonts w:ascii="Calibri" w:eastAsia="Batang" w:hAnsi="Calibri" w:cs="Calibri"/>
        <w:color w:val="003600"/>
        <w:lang w:val="en-GB" w:eastAsia="fr-FR"/>
      </w:rPr>
      <w:t xml:space="preserve">- </w:t>
    </w:r>
    <w:hyperlink r:id="rId2" w:history="1">
      <w:r w:rsidR="00233BF0" w:rsidRPr="008C6EA9">
        <w:rPr>
          <w:rFonts w:ascii="Calibri" w:eastAsia="Batang" w:hAnsi="Calibri" w:cs="Calibri"/>
          <w:color w:val="003600"/>
          <w:u w:val="single"/>
          <w:lang w:val="en-GB" w:eastAsia="fr-FR"/>
        </w:rPr>
        <w:t>www.tcreims.com</w:t>
      </w:r>
    </w:hyperlink>
    <w:r w:rsidR="00233BF0" w:rsidRPr="00233BF0">
      <w:rPr>
        <w:rFonts w:ascii="Calibri" w:eastAsia="Batang" w:hAnsi="Calibri" w:cs="Calibri"/>
        <w:color w:val="003600"/>
        <w:lang w:val="en-GB" w:eastAsia="fr-FR"/>
      </w:rPr>
      <w:t xml:space="preserve"> -</w:t>
    </w:r>
  </w:p>
  <w:p w:rsidR="00233BF0" w:rsidRPr="00233BF0" w:rsidRDefault="00233BF0" w:rsidP="00233BF0">
    <w:pPr>
      <w:spacing w:after="0" w:line="240" w:lineRule="auto"/>
      <w:jc w:val="center"/>
      <w:rPr>
        <w:rFonts w:ascii="Calibri" w:eastAsia="Batang" w:hAnsi="Calibri" w:cs="Calibri"/>
        <w:color w:val="003600"/>
        <w:sz w:val="16"/>
        <w:szCs w:val="16"/>
        <w:lang w:val="en-US" w:eastAsia="fr-FR"/>
      </w:rPr>
    </w:pPr>
    <w:r w:rsidRPr="008C6EA9">
      <w:rPr>
        <w:rFonts w:ascii="Calibri" w:eastAsia="Batang" w:hAnsi="Calibri" w:cs="Calibri"/>
        <w:color w:val="003600"/>
        <w:sz w:val="16"/>
        <w:szCs w:val="16"/>
        <w:lang w:val="en-GB" w:eastAsia="fr-FR"/>
      </w:rPr>
      <w:t>Siret :</w:t>
    </w:r>
    <w:r w:rsidRPr="00233BF0">
      <w:rPr>
        <w:rFonts w:ascii="Calibri" w:eastAsia="Batang" w:hAnsi="Calibri" w:cs="Calibri"/>
        <w:color w:val="003600"/>
        <w:sz w:val="16"/>
        <w:szCs w:val="16"/>
        <w:lang w:val="en-GB" w:eastAsia="fr-FR"/>
      </w:rPr>
      <w:t xml:space="preserve"> 078042717500010</w:t>
    </w:r>
    <w:r w:rsidRPr="008C6EA9">
      <w:rPr>
        <w:rFonts w:ascii="Calibri" w:eastAsia="Times New Roman" w:hAnsi="Calibri" w:cs="Calibri"/>
        <w:color w:val="003600"/>
        <w:sz w:val="16"/>
        <w:szCs w:val="16"/>
        <w:lang w:val="en-US" w:eastAsia="fr-FR"/>
      </w:rPr>
      <w:t xml:space="preserve">CS </w:t>
    </w:r>
  </w:p>
  <w:p w:rsidR="00BD3ABD" w:rsidRPr="008C6EA9" w:rsidRDefault="00BD3ABD" w:rsidP="00233BF0">
    <w:pPr>
      <w:pStyle w:val="Pieddepage"/>
      <w:rPr>
        <w:rFonts w:ascii="Calibri" w:hAnsi="Calibri" w:cs="Calibri"/>
        <w:color w:val="33330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670" w:rsidRDefault="00C34670" w:rsidP="00BD3ABD">
      <w:pPr>
        <w:spacing w:after="0" w:line="240" w:lineRule="auto"/>
      </w:pPr>
      <w:r>
        <w:separator/>
      </w:r>
    </w:p>
  </w:footnote>
  <w:footnote w:type="continuationSeparator" w:id="0">
    <w:p w:rsidR="00C34670" w:rsidRDefault="00C34670" w:rsidP="00BD3A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42.75pt;height:342.75pt" o:bullet="t">
        <v:imagedata r:id="rId1" o:title="Bullet_Logo_CX v5"/>
      </v:shape>
    </w:pict>
  </w:numPicBullet>
  <w:abstractNum w:abstractNumId="0" w15:restartNumberingAfterBreak="0">
    <w:nsid w:val="0EE2220E"/>
    <w:multiLevelType w:val="multilevel"/>
    <w:tmpl w:val="F30804E6"/>
    <w:lvl w:ilvl="0">
      <w:start w:val="1"/>
      <w:numFmt w:val="bullet"/>
      <w:pStyle w:val="Paragraphedeliste"/>
      <w:lvlText w:val=""/>
      <w:lvlPicBulletId w:val="0"/>
      <w:lvlJc w:val="left"/>
      <w:pPr>
        <w:ind w:left="360" w:hanging="360"/>
      </w:pPr>
      <w:rPr>
        <w:rFonts w:ascii="Symbol" w:hAnsi="Symbol" w:hint="default"/>
        <w:color w:val="auto"/>
      </w:rPr>
    </w:lvl>
    <w:lvl w:ilvl="1">
      <w:start w:val="1"/>
      <w:numFmt w:val="bullet"/>
      <w:lvlText w:val=""/>
      <w:lvlPicBulletId w:val="0"/>
      <w:lvlJc w:val="left"/>
      <w:pPr>
        <w:ind w:left="1080" w:hanging="360"/>
      </w:pPr>
      <w:rPr>
        <w:rFonts w:ascii="Symbol" w:hAnsi="Symbol" w:hint="default"/>
        <w:color w:val="auto"/>
      </w:rPr>
    </w:lvl>
    <w:lvl w:ilvl="2">
      <w:start w:val="1"/>
      <w:numFmt w:val="bullet"/>
      <w:lvlText w:val=""/>
      <w:lvlPicBulletId w:val="0"/>
      <w:lvlJc w:val="left"/>
      <w:pPr>
        <w:ind w:left="1800" w:hanging="360"/>
      </w:pPr>
      <w:rPr>
        <w:rFonts w:ascii="Symbol" w:hAnsi="Symbol" w:hint="default"/>
        <w:color w:val="auto"/>
      </w:rPr>
    </w:lvl>
    <w:lvl w:ilvl="3">
      <w:start w:val="1"/>
      <w:numFmt w:val="bullet"/>
      <w:lvlText w:val=""/>
      <w:lvlPicBulletId w:val="0"/>
      <w:lvlJc w:val="left"/>
      <w:pPr>
        <w:ind w:left="2520" w:hanging="360"/>
      </w:pPr>
      <w:rPr>
        <w:rFonts w:ascii="Symbol" w:hAnsi="Symbol" w:hint="default"/>
        <w:color w:val="auto"/>
      </w:rPr>
    </w:lvl>
    <w:lvl w:ilvl="4">
      <w:start w:val="1"/>
      <w:numFmt w:val="bullet"/>
      <w:lvlText w:val=""/>
      <w:lvlPicBulletId w:val="0"/>
      <w:lvlJc w:val="left"/>
      <w:pPr>
        <w:ind w:left="3240" w:hanging="360"/>
      </w:pPr>
      <w:rPr>
        <w:rFonts w:ascii="Symbol" w:hAnsi="Symbol" w:hint="default"/>
        <w:color w:val="auto"/>
      </w:rPr>
    </w:lvl>
    <w:lvl w:ilvl="5">
      <w:start w:val="1"/>
      <w:numFmt w:val="bullet"/>
      <w:lvlText w:val=""/>
      <w:lvlPicBulletId w:val="0"/>
      <w:lvlJc w:val="left"/>
      <w:pPr>
        <w:ind w:left="3960" w:hanging="360"/>
      </w:pPr>
      <w:rPr>
        <w:rFonts w:ascii="Symbol" w:hAnsi="Symbol" w:hint="default"/>
        <w:color w:val="auto"/>
      </w:rPr>
    </w:lvl>
    <w:lvl w:ilvl="6">
      <w:start w:val="1"/>
      <w:numFmt w:val="bullet"/>
      <w:lvlText w:val=""/>
      <w:lvlPicBulletId w:val="0"/>
      <w:lvlJc w:val="left"/>
      <w:pPr>
        <w:ind w:left="4680" w:hanging="360"/>
      </w:pPr>
      <w:rPr>
        <w:rFonts w:ascii="Symbol" w:hAnsi="Symbol" w:hint="default"/>
        <w:color w:val="auto"/>
      </w:rPr>
    </w:lvl>
    <w:lvl w:ilvl="7">
      <w:start w:val="1"/>
      <w:numFmt w:val="bullet"/>
      <w:lvlText w:val=""/>
      <w:lvlPicBulletId w:val="0"/>
      <w:lvlJc w:val="left"/>
      <w:pPr>
        <w:ind w:left="5400" w:hanging="360"/>
      </w:pPr>
      <w:rPr>
        <w:rFonts w:ascii="Symbol" w:hAnsi="Symbol" w:hint="default"/>
        <w:color w:val="auto"/>
      </w:rPr>
    </w:lvl>
    <w:lvl w:ilvl="8">
      <w:start w:val="1"/>
      <w:numFmt w:val="bullet"/>
      <w:lvlText w:val=""/>
      <w:lvlPicBulletId w:val="0"/>
      <w:lvlJc w:val="left"/>
      <w:pPr>
        <w:ind w:left="6120" w:hanging="360"/>
      </w:pPr>
      <w:rPr>
        <w:rFonts w:ascii="Symbol" w:hAnsi="Symbol" w:hint="default"/>
        <w:color w:val="auto"/>
      </w:rPr>
    </w:lvl>
  </w:abstractNum>
  <w:abstractNum w:abstractNumId="1" w15:restartNumberingAfterBreak="0">
    <w:nsid w:val="45E47670"/>
    <w:multiLevelType w:val="multilevel"/>
    <w:tmpl w:val="35B6DF94"/>
    <w:name w:val="Alinea"/>
    <w:lvl w:ilvl="0">
      <w:start w:val="1"/>
      <w:numFmt w:val="decimal"/>
      <w:pStyle w:val="Titre1"/>
      <w:suff w:val="nothing"/>
      <w:lvlText w:val="%1 | "/>
      <w:lvlJc w:val="right"/>
      <w:pPr>
        <w:ind w:left="0" w:firstLine="0"/>
      </w:pPr>
      <w:rPr>
        <w:rFonts w:ascii="Calibri Light" w:hAnsi="Calibri Light" w:hint="default"/>
        <w:b w:val="0"/>
        <w:i w:val="0"/>
      </w:rPr>
    </w:lvl>
    <w:lvl w:ilvl="1">
      <w:start w:val="1"/>
      <w:numFmt w:val="decimal"/>
      <w:pStyle w:val="Titre2"/>
      <w:suff w:val="nothing"/>
      <w:lvlText w:val="%1.%2 | "/>
      <w:lvlJc w:val="right"/>
      <w:pPr>
        <w:ind w:left="0" w:firstLine="0"/>
      </w:pPr>
      <w:rPr>
        <w:rFonts w:ascii="Calibri Light" w:hAnsi="Calibri Light" w:hint="default"/>
        <w:b w:val="0"/>
        <w:i w:val="0"/>
      </w:rPr>
    </w:lvl>
    <w:lvl w:ilvl="2">
      <w:start w:val="1"/>
      <w:numFmt w:val="decimal"/>
      <w:pStyle w:val="Titre3"/>
      <w:suff w:val="nothing"/>
      <w:lvlText w:val="%1.%2.%3 | "/>
      <w:lvlJc w:val="right"/>
      <w:pPr>
        <w:ind w:left="0" w:firstLine="0"/>
      </w:pPr>
      <w:rPr>
        <w:rFonts w:asciiTheme="minorHAnsi" w:hAnsiTheme="minorHAnsi" w:hint="default"/>
        <w:b w:val="0"/>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481"/>
    <w:rsid w:val="00016E84"/>
    <w:rsid w:val="000A612D"/>
    <w:rsid w:val="000F5D14"/>
    <w:rsid w:val="00102B07"/>
    <w:rsid w:val="0010511D"/>
    <w:rsid w:val="001259EC"/>
    <w:rsid w:val="00136B60"/>
    <w:rsid w:val="0016063A"/>
    <w:rsid w:val="00193728"/>
    <w:rsid w:val="001B369B"/>
    <w:rsid w:val="001C6A33"/>
    <w:rsid w:val="001E55D7"/>
    <w:rsid w:val="0022603F"/>
    <w:rsid w:val="00233BF0"/>
    <w:rsid w:val="002352D1"/>
    <w:rsid w:val="00270AE3"/>
    <w:rsid w:val="00284323"/>
    <w:rsid w:val="002907ED"/>
    <w:rsid w:val="002930C4"/>
    <w:rsid w:val="002A4033"/>
    <w:rsid w:val="002B4FF6"/>
    <w:rsid w:val="002E16EE"/>
    <w:rsid w:val="002E1C75"/>
    <w:rsid w:val="002E1DD7"/>
    <w:rsid w:val="00326097"/>
    <w:rsid w:val="003530CA"/>
    <w:rsid w:val="00356CAE"/>
    <w:rsid w:val="00363666"/>
    <w:rsid w:val="0038198A"/>
    <w:rsid w:val="00406BA9"/>
    <w:rsid w:val="00407EC4"/>
    <w:rsid w:val="00426F37"/>
    <w:rsid w:val="004442E5"/>
    <w:rsid w:val="004600FA"/>
    <w:rsid w:val="00487C9C"/>
    <w:rsid w:val="00487FC6"/>
    <w:rsid w:val="004B0051"/>
    <w:rsid w:val="004B3E1C"/>
    <w:rsid w:val="00525F40"/>
    <w:rsid w:val="00536C15"/>
    <w:rsid w:val="00556092"/>
    <w:rsid w:val="005819B7"/>
    <w:rsid w:val="00584D46"/>
    <w:rsid w:val="005B4A75"/>
    <w:rsid w:val="005E0012"/>
    <w:rsid w:val="00601177"/>
    <w:rsid w:val="0064148B"/>
    <w:rsid w:val="00654835"/>
    <w:rsid w:val="00675915"/>
    <w:rsid w:val="006A44DF"/>
    <w:rsid w:val="00774449"/>
    <w:rsid w:val="00781F4B"/>
    <w:rsid w:val="00790884"/>
    <w:rsid w:val="007E24EF"/>
    <w:rsid w:val="007F4682"/>
    <w:rsid w:val="007F5662"/>
    <w:rsid w:val="007F7EBC"/>
    <w:rsid w:val="0080726C"/>
    <w:rsid w:val="00817F9D"/>
    <w:rsid w:val="008339A7"/>
    <w:rsid w:val="00835209"/>
    <w:rsid w:val="00846D01"/>
    <w:rsid w:val="00892AA8"/>
    <w:rsid w:val="00895481"/>
    <w:rsid w:val="008A3E1B"/>
    <w:rsid w:val="008A604B"/>
    <w:rsid w:val="008A70EE"/>
    <w:rsid w:val="008B45A1"/>
    <w:rsid w:val="008C6EA9"/>
    <w:rsid w:val="008C768B"/>
    <w:rsid w:val="00910357"/>
    <w:rsid w:val="0091787D"/>
    <w:rsid w:val="00921326"/>
    <w:rsid w:val="00926B7C"/>
    <w:rsid w:val="0095048E"/>
    <w:rsid w:val="00952C0A"/>
    <w:rsid w:val="00957FFC"/>
    <w:rsid w:val="009A7FE3"/>
    <w:rsid w:val="009D277C"/>
    <w:rsid w:val="00A112DA"/>
    <w:rsid w:val="00A256C5"/>
    <w:rsid w:val="00A30CD9"/>
    <w:rsid w:val="00A36C74"/>
    <w:rsid w:val="00A40764"/>
    <w:rsid w:val="00A5749A"/>
    <w:rsid w:val="00AA1DE7"/>
    <w:rsid w:val="00AA2BD8"/>
    <w:rsid w:val="00B125C8"/>
    <w:rsid w:val="00B12F18"/>
    <w:rsid w:val="00B31773"/>
    <w:rsid w:val="00B351BC"/>
    <w:rsid w:val="00B60BB9"/>
    <w:rsid w:val="00B8540E"/>
    <w:rsid w:val="00B8560D"/>
    <w:rsid w:val="00BD3ABD"/>
    <w:rsid w:val="00C014E3"/>
    <w:rsid w:val="00C061F4"/>
    <w:rsid w:val="00C34670"/>
    <w:rsid w:val="00C36DC0"/>
    <w:rsid w:val="00C50ED3"/>
    <w:rsid w:val="00C76097"/>
    <w:rsid w:val="00C937D1"/>
    <w:rsid w:val="00CA6663"/>
    <w:rsid w:val="00CB3F7B"/>
    <w:rsid w:val="00CD1ACF"/>
    <w:rsid w:val="00CE69F0"/>
    <w:rsid w:val="00CF1A1D"/>
    <w:rsid w:val="00D00DDB"/>
    <w:rsid w:val="00D02A38"/>
    <w:rsid w:val="00DA4D38"/>
    <w:rsid w:val="00DA5AD9"/>
    <w:rsid w:val="00DB4485"/>
    <w:rsid w:val="00DC6C2E"/>
    <w:rsid w:val="00DD3F23"/>
    <w:rsid w:val="00DE3C71"/>
    <w:rsid w:val="00E0284B"/>
    <w:rsid w:val="00E56840"/>
    <w:rsid w:val="00ED0372"/>
    <w:rsid w:val="00ED2538"/>
    <w:rsid w:val="00F05097"/>
    <w:rsid w:val="00F17C30"/>
    <w:rsid w:val="00F35F96"/>
    <w:rsid w:val="00F37C40"/>
    <w:rsid w:val="00F63CEC"/>
    <w:rsid w:val="00F82552"/>
    <w:rsid w:val="00FF2587"/>
    <w:rsid w:val="00FF60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D5FC06-4FFE-4A35-96C9-CA018A43E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aliases w:val="Header 1"/>
    <w:basedOn w:val="Normal"/>
    <w:next w:val="Normal"/>
    <w:link w:val="Titre1Car"/>
    <w:uiPriority w:val="9"/>
    <w:qFormat/>
    <w:rsid w:val="00892AA8"/>
    <w:pPr>
      <w:keepLines/>
      <w:numPr>
        <w:numId w:val="1"/>
      </w:numPr>
      <w:spacing w:before="240" w:after="120" w:line="264" w:lineRule="auto"/>
      <w:contextualSpacing/>
      <w:jc w:val="both"/>
      <w:outlineLvl w:val="0"/>
    </w:pPr>
    <w:rPr>
      <w:rFonts w:asciiTheme="majorHAnsi" w:eastAsia="Calibri" w:hAnsiTheme="majorHAnsi" w:cs="Calibri"/>
      <w:b/>
      <w:caps/>
      <w:sz w:val="24"/>
      <w:lang w:val="en-GB"/>
    </w:rPr>
  </w:style>
  <w:style w:type="paragraph" w:styleId="Titre2">
    <w:name w:val="heading 2"/>
    <w:aliases w:val="Header 2"/>
    <w:next w:val="Normal"/>
    <w:link w:val="Titre2Car"/>
    <w:uiPriority w:val="9"/>
    <w:unhideWhenUsed/>
    <w:qFormat/>
    <w:rsid w:val="00892AA8"/>
    <w:pPr>
      <w:keepNext/>
      <w:keepLines/>
      <w:numPr>
        <w:ilvl w:val="1"/>
        <w:numId w:val="1"/>
      </w:numPr>
      <w:spacing w:before="120" w:after="120" w:line="259" w:lineRule="auto"/>
      <w:outlineLvl w:val="1"/>
    </w:pPr>
    <w:rPr>
      <w:rFonts w:asciiTheme="majorHAnsi" w:eastAsia="Calibri" w:hAnsiTheme="majorHAnsi" w:cs="Calibri"/>
      <w:b/>
      <w:caps/>
      <w:sz w:val="20"/>
      <w:lang w:val="en-GB"/>
    </w:rPr>
  </w:style>
  <w:style w:type="paragraph" w:styleId="Titre3">
    <w:name w:val="heading 3"/>
    <w:aliases w:val="Header 3"/>
    <w:basedOn w:val="Normal"/>
    <w:next w:val="Normal"/>
    <w:link w:val="Titre3Car"/>
    <w:uiPriority w:val="9"/>
    <w:unhideWhenUsed/>
    <w:qFormat/>
    <w:rsid w:val="00892AA8"/>
    <w:pPr>
      <w:keepNext/>
      <w:keepLines/>
      <w:numPr>
        <w:ilvl w:val="2"/>
        <w:numId w:val="1"/>
      </w:numPr>
      <w:spacing w:before="120" w:after="120" w:line="264" w:lineRule="auto"/>
      <w:contextualSpacing/>
      <w:jc w:val="both"/>
      <w:outlineLvl w:val="2"/>
    </w:pPr>
    <w:rPr>
      <w:rFonts w:asciiTheme="majorHAnsi" w:eastAsia="Calibri" w:hAnsiTheme="majorHAnsi" w:cs="Calibri"/>
      <w:b/>
      <w:sz w:val="18"/>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954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95481"/>
    <w:rPr>
      <w:rFonts w:ascii="Tahoma" w:hAnsi="Tahoma" w:cs="Tahoma"/>
      <w:sz w:val="16"/>
      <w:szCs w:val="16"/>
    </w:rPr>
  </w:style>
  <w:style w:type="paragraph" w:styleId="En-tte">
    <w:name w:val="header"/>
    <w:basedOn w:val="Normal"/>
    <w:link w:val="En-tteCar"/>
    <w:uiPriority w:val="99"/>
    <w:unhideWhenUsed/>
    <w:rsid w:val="00BD3ABD"/>
    <w:pPr>
      <w:tabs>
        <w:tab w:val="center" w:pos="4536"/>
        <w:tab w:val="right" w:pos="9072"/>
      </w:tabs>
      <w:spacing w:after="0" w:line="240" w:lineRule="auto"/>
    </w:pPr>
  </w:style>
  <w:style w:type="character" w:customStyle="1" w:styleId="En-tteCar">
    <w:name w:val="En-tête Car"/>
    <w:basedOn w:val="Policepardfaut"/>
    <w:link w:val="En-tte"/>
    <w:uiPriority w:val="99"/>
    <w:rsid w:val="00BD3ABD"/>
  </w:style>
  <w:style w:type="paragraph" w:styleId="Pieddepage">
    <w:name w:val="footer"/>
    <w:basedOn w:val="Normal"/>
    <w:link w:val="PieddepageCar"/>
    <w:uiPriority w:val="99"/>
    <w:unhideWhenUsed/>
    <w:rsid w:val="00BD3A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3ABD"/>
  </w:style>
  <w:style w:type="character" w:styleId="Lienhypertexte">
    <w:name w:val="Hyperlink"/>
    <w:basedOn w:val="Policepardfaut"/>
    <w:uiPriority w:val="99"/>
    <w:unhideWhenUsed/>
    <w:rsid w:val="00233BF0"/>
    <w:rPr>
      <w:color w:val="0000FF" w:themeColor="hyperlink"/>
      <w:u w:val="single"/>
    </w:rPr>
  </w:style>
  <w:style w:type="character" w:customStyle="1" w:styleId="label">
    <w:name w:val="label"/>
    <w:basedOn w:val="Policepardfaut"/>
    <w:rsid w:val="00DC6C2E"/>
  </w:style>
  <w:style w:type="character" w:customStyle="1" w:styleId="Titre1Car">
    <w:name w:val="Titre 1 Car"/>
    <w:aliases w:val="Header 1 Car"/>
    <w:basedOn w:val="Policepardfaut"/>
    <w:link w:val="Titre1"/>
    <w:uiPriority w:val="9"/>
    <w:rsid w:val="00892AA8"/>
    <w:rPr>
      <w:rFonts w:asciiTheme="majorHAnsi" w:eastAsia="Calibri" w:hAnsiTheme="majorHAnsi" w:cs="Calibri"/>
      <w:b/>
      <w:caps/>
      <w:sz w:val="24"/>
      <w:lang w:val="en-GB"/>
    </w:rPr>
  </w:style>
  <w:style w:type="character" w:customStyle="1" w:styleId="Titre2Car">
    <w:name w:val="Titre 2 Car"/>
    <w:basedOn w:val="Policepardfaut"/>
    <w:link w:val="Titre2"/>
    <w:uiPriority w:val="9"/>
    <w:rsid w:val="00892AA8"/>
    <w:rPr>
      <w:rFonts w:asciiTheme="majorHAnsi" w:eastAsia="Calibri" w:hAnsiTheme="majorHAnsi" w:cs="Calibri"/>
      <w:b/>
      <w:caps/>
      <w:sz w:val="20"/>
      <w:lang w:val="en-GB"/>
    </w:rPr>
  </w:style>
  <w:style w:type="character" w:customStyle="1" w:styleId="Titre3Car">
    <w:name w:val="Titre 3 Car"/>
    <w:basedOn w:val="Policepardfaut"/>
    <w:link w:val="Titre3"/>
    <w:uiPriority w:val="9"/>
    <w:rsid w:val="00892AA8"/>
    <w:rPr>
      <w:rFonts w:asciiTheme="majorHAnsi" w:eastAsia="Calibri" w:hAnsiTheme="majorHAnsi" w:cs="Calibri"/>
      <w:b/>
      <w:sz w:val="18"/>
      <w:lang w:val="en-GB"/>
    </w:rPr>
  </w:style>
  <w:style w:type="paragraph" w:styleId="Sous-titre">
    <w:name w:val="Subtitle"/>
    <w:basedOn w:val="Normal"/>
    <w:next w:val="Normal"/>
    <w:link w:val="Sous-titreCar"/>
    <w:uiPriority w:val="11"/>
    <w:qFormat/>
    <w:rsid w:val="00892AA8"/>
    <w:pPr>
      <w:spacing w:after="0" w:line="240" w:lineRule="auto"/>
      <w:contextualSpacing/>
      <w:jc w:val="right"/>
    </w:pPr>
    <w:rPr>
      <w:rFonts w:asciiTheme="majorHAnsi" w:hAnsiTheme="majorHAnsi" w:cstheme="minorHAnsi"/>
      <w:caps/>
      <w:color w:val="7F7F7F" w:themeColor="text1" w:themeTint="80"/>
      <w:sz w:val="28"/>
      <w:lang w:val="en-GB"/>
    </w:rPr>
  </w:style>
  <w:style w:type="character" w:customStyle="1" w:styleId="Sous-titreCar">
    <w:name w:val="Sous-titre Car"/>
    <w:basedOn w:val="Policepardfaut"/>
    <w:link w:val="Sous-titre"/>
    <w:uiPriority w:val="11"/>
    <w:rsid w:val="00892AA8"/>
    <w:rPr>
      <w:rFonts w:asciiTheme="majorHAnsi" w:hAnsiTheme="majorHAnsi" w:cstheme="minorHAnsi"/>
      <w:caps/>
      <w:color w:val="7F7F7F" w:themeColor="text1" w:themeTint="80"/>
      <w:sz w:val="28"/>
      <w:lang w:val="en-GB"/>
    </w:rPr>
  </w:style>
  <w:style w:type="paragraph" w:styleId="Paragraphedeliste">
    <w:name w:val="List Paragraph"/>
    <w:aliases w:val="List"/>
    <w:basedOn w:val="Normal"/>
    <w:uiPriority w:val="34"/>
    <w:qFormat/>
    <w:rsid w:val="00892AA8"/>
    <w:pPr>
      <w:numPr>
        <w:numId w:val="2"/>
      </w:numPr>
      <w:spacing w:after="0" w:line="264" w:lineRule="auto"/>
      <w:contextualSpacing/>
      <w:jc w:val="both"/>
    </w:pPr>
    <w:rPr>
      <w:lang w:val="en-GB"/>
    </w:rPr>
  </w:style>
  <w:style w:type="paragraph" w:styleId="Titre">
    <w:name w:val="Title"/>
    <w:basedOn w:val="Normal"/>
    <w:next w:val="Normal"/>
    <w:link w:val="TitreCar"/>
    <w:uiPriority w:val="10"/>
    <w:qFormat/>
    <w:rsid w:val="00892AA8"/>
    <w:pPr>
      <w:spacing w:before="360" w:after="0" w:line="240" w:lineRule="auto"/>
      <w:contextualSpacing/>
      <w:jc w:val="right"/>
    </w:pPr>
    <w:rPr>
      <w:rFonts w:asciiTheme="majorHAnsi" w:hAnsiTheme="majorHAnsi" w:cstheme="minorHAnsi"/>
      <w:b/>
      <w:caps/>
      <w:sz w:val="40"/>
      <w:lang w:val="en-GB"/>
    </w:rPr>
  </w:style>
  <w:style w:type="character" w:customStyle="1" w:styleId="TitreCar">
    <w:name w:val="Titre Car"/>
    <w:basedOn w:val="Policepardfaut"/>
    <w:link w:val="Titre"/>
    <w:uiPriority w:val="10"/>
    <w:rsid w:val="00892AA8"/>
    <w:rPr>
      <w:rFonts w:asciiTheme="majorHAnsi" w:hAnsiTheme="majorHAnsi" w:cstheme="minorHAnsi"/>
      <w:b/>
      <w:caps/>
      <w:sz w:val="40"/>
      <w:lang w:val="en-GB"/>
    </w:rPr>
  </w:style>
  <w:style w:type="character" w:styleId="Marquedecommentaire">
    <w:name w:val="annotation reference"/>
    <w:basedOn w:val="Policepardfaut"/>
    <w:uiPriority w:val="99"/>
    <w:semiHidden/>
    <w:unhideWhenUsed/>
    <w:rsid w:val="00892AA8"/>
    <w:rPr>
      <w:sz w:val="16"/>
      <w:szCs w:val="16"/>
    </w:rPr>
  </w:style>
  <w:style w:type="paragraph" w:styleId="Commentaire">
    <w:name w:val="annotation text"/>
    <w:basedOn w:val="Normal"/>
    <w:link w:val="CommentaireCar"/>
    <w:uiPriority w:val="99"/>
    <w:semiHidden/>
    <w:unhideWhenUsed/>
    <w:rsid w:val="00892AA8"/>
    <w:pPr>
      <w:spacing w:after="0" w:line="240" w:lineRule="auto"/>
      <w:contextualSpacing/>
      <w:jc w:val="both"/>
    </w:pPr>
    <w:rPr>
      <w:sz w:val="20"/>
      <w:szCs w:val="20"/>
      <w:lang w:val="en-GB"/>
    </w:rPr>
  </w:style>
  <w:style w:type="character" w:customStyle="1" w:styleId="CommentaireCar">
    <w:name w:val="Commentaire Car"/>
    <w:basedOn w:val="Policepardfaut"/>
    <w:link w:val="Commentaire"/>
    <w:uiPriority w:val="99"/>
    <w:semiHidden/>
    <w:rsid w:val="00892AA8"/>
    <w:rPr>
      <w:sz w:val="20"/>
      <w:szCs w:val="20"/>
      <w:lang w:val="en-GB"/>
    </w:rPr>
  </w:style>
  <w:style w:type="character" w:styleId="Textedelespacerserv">
    <w:name w:val="Placeholder Text"/>
    <w:basedOn w:val="Policepardfaut"/>
    <w:uiPriority w:val="99"/>
    <w:semiHidden/>
    <w:rsid w:val="00892A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tcreims.com" TargetMode="External"/><Relationship Id="rId1" Type="http://schemas.openxmlformats.org/officeDocument/2006/relationships/hyperlink" Target="mailto:secretariat@tcreim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D2A5D5D2F241D598EE17775A82ADD7"/>
        <w:category>
          <w:name w:val="Général"/>
          <w:gallery w:val="placeholder"/>
        </w:category>
        <w:types>
          <w:type w:val="bbPlcHdr"/>
        </w:types>
        <w:behaviors>
          <w:behavior w:val="content"/>
        </w:behaviors>
        <w:guid w:val="{B074E756-C3D3-4805-B2CB-3C09B7F7971E}"/>
      </w:docPartPr>
      <w:docPartBody>
        <w:p w:rsidR="00000000" w:rsidRDefault="00E40F21" w:rsidP="00E40F21">
          <w:pPr>
            <w:pStyle w:val="3DD2A5D5D2F241D598EE17775A82ADD7"/>
          </w:pPr>
          <w:r w:rsidRPr="0063243D">
            <w:rPr>
              <w:rStyle w:val="Textedelespacerserv"/>
              <w:highlight w:val="yellow"/>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F21"/>
    <w:rsid w:val="005172C2"/>
    <w:rsid w:val="00E40F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40F21"/>
    <w:rPr>
      <w:color w:val="808080"/>
    </w:rPr>
  </w:style>
  <w:style w:type="paragraph" w:customStyle="1" w:styleId="D0E8D28ED3DE4BDBB8C73BB220EAEA02">
    <w:name w:val="D0E8D28ED3DE4BDBB8C73BB220EAEA02"/>
    <w:rsid w:val="00E40F21"/>
  </w:style>
  <w:style w:type="paragraph" w:customStyle="1" w:styleId="CE69F9ED16F94ABFAB468940CE43B5B2">
    <w:name w:val="CE69F9ED16F94ABFAB468940CE43B5B2"/>
    <w:rsid w:val="00E40F21"/>
  </w:style>
  <w:style w:type="paragraph" w:customStyle="1" w:styleId="EB85FAFB3E494E45B6D658FB6D114FE5">
    <w:name w:val="EB85FAFB3E494E45B6D658FB6D114FE5"/>
    <w:rsid w:val="00E40F21"/>
  </w:style>
  <w:style w:type="paragraph" w:customStyle="1" w:styleId="B9E63B60D02B4CDABA897D900B8E18DF">
    <w:name w:val="B9E63B60D02B4CDABA897D900B8E18DF"/>
    <w:rsid w:val="00E40F21"/>
  </w:style>
  <w:style w:type="paragraph" w:customStyle="1" w:styleId="ED049AD370A64C43B2793565EEC2D280">
    <w:name w:val="ED049AD370A64C43B2793565EEC2D280"/>
    <w:rsid w:val="00E40F21"/>
  </w:style>
  <w:style w:type="paragraph" w:customStyle="1" w:styleId="3DD2A5D5D2F241D598EE17775A82ADD7">
    <w:name w:val="3DD2A5D5D2F241D598EE17775A82ADD7"/>
    <w:rsid w:val="00E40F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FFA84-1343-47A0-9CE3-B63DC5E74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2220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manager – TENNIS CLUB DE REIMS</dc:title>
  <dc:creator>Cantabile</dc:creator>
  <cp:lastModifiedBy>Compte Microsoft</cp:lastModifiedBy>
  <cp:revision>2</cp:revision>
  <cp:lastPrinted>2021-06-19T11:02:00Z</cp:lastPrinted>
  <dcterms:created xsi:type="dcterms:W3CDTF">2023-03-01T10:24:00Z</dcterms:created>
  <dcterms:modified xsi:type="dcterms:W3CDTF">2023-03-01T10:24:00Z</dcterms:modified>
</cp:coreProperties>
</file>